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v:background id="_x0000_s1025" o:bwmode="white" o:targetscreensize="1024,768">
      <v:fill r:id="rId3" o:title="JS-Paper (24-Color)" recolor="t" type="frame"/>
    </v:background>
  </w:background>
  <w:body>
    <w:p w14:paraId="1650231D" w14:textId="56E06178" w:rsidR="00FF2221" w:rsidRDefault="00613A01" w:rsidP="00FF2221">
      <w:pPr>
        <w:pStyle w:val="Nzev"/>
      </w:pPr>
      <w:r>
        <w:rPr>
          <w:noProof/>
        </w:rPr>
        <w:drawing>
          <wp:anchor distT="0" distB="0" distL="114300" distR="114300" simplePos="0" relativeHeight="251663360" behindDoc="1" locked="0" layoutInCell="1" allowOverlap="1" wp14:anchorId="124F94B9" wp14:editId="38E981B6">
            <wp:simplePos x="0" y="0"/>
            <wp:positionH relativeFrom="column">
              <wp:posOffset>3743960</wp:posOffset>
            </wp:positionH>
            <wp:positionV relativeFrom="paragraph">
              <wp:posOffset>1270</wp:posOffset>
            </wp:positionV>
            <wp:extent cx="6049926" cy="815340"/>
            <wp:effectExtent l="0" t="0" r="0" b="3810"/>
            <wp:wrapNone/>
            <wp:docPr id="72765282"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65282" name="Obrázek 72765282"/>
                    <pic:cNvPicPr/>
                  </pic:nvPicPr>
                  <pic:blipFill rotWithShape="1">
                    <a:blip r:embed="rId8">
                      <a:extLst>
                        <a:ext uri="{28A0092B-C50C-407E-A947-70E740481C1C}">
                          <a14:useLocalDpi xmlns:a14="http://schemas.microsoft.com/office/drawing/2010/main" val="0"/>
                        </a:ext>
                      </a:extLst>
                    </a:blip>
                    <a:srcRect l="10468" t="18753" r="7292" b="23200"/>
                    <a:stretch/>
                  </pic:blipFill>
                  <pic:spPr bwMode="auto">
                    <a:xfrm>
                      <a:off x="0" y="0"/>
                      <a:ext cx="6049926" cy="8153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80A6C">
        <w:t>Sluncesvit</w:t>
      </w:r>
      <w:r w:rsidR="00FF2221">
        <w:t xml:space="preserve"> </w:t>
      </w:r>
      <w:r w:rsidR="00836330">
        <w:t>IX</w:t>
      </w:r>
    </w:p>
    <w:p w14:paraId="1CD1C154" w14:textId="77777777" w:rsidR="00FF2221" w:rsidRDefault="00FF2221" w:rsidP="00FF2221">
      <w:pPr>
        <w:sectPr w:rsidR="00FF2221" w:rsidSect="00FF2221">
          <w:type w:val="continuous"/>
          <w:pgSz w:w="16838" w:h="11906" w:orient="landscape" w:code="9"/>
          <w:pgMar w:top="567" w:right="567" w:bottom="567" w:left="567" w:header="709" w:footer="709" w:gutter="0"/>
          <w:pgBorders w:offsetFrom="page">
            <w:top w:val="single" w:sz="4" w:space="24" w:color="auto"/>
            <w:left w:val="single" w:sz="4" w:space="24" w:color="auto"/>
            <w:bottom w:val="single" w:sz="4" w:space="24" w:color="auto"/>
            <w:right w:val="single" w:sz="4" w:space="24" w:color="auto"/>
          </w:pgBorders>
          <w:cols w:space="284"/>
          <w:docGrid w:linePitch="360"/>
        </w:sectPr>
      </w:pPr>
    </w:p>
    <w:p w14:paraId="131CB1E9" w14:textId="1A69FC0E" w:rsidR="00836330" w:rsidRDefault="00FE44FE" w:rsidP="00836330">
      <w:pPr>
        <w:pStyle w:val="Nadpis1"/>
      </w:pPr>
      <w:r>
        <w:rPr>
          <w:noProof/>
        </w:rPr>
        <w:drawing>
          <wp:anchor distT="0" distB="0" distL="114300" distR="114300" simplePos="0" relativeHeight="251665408" behindDoc="1" locked="0" layoutInCell="1" allowOverlap="1" wp14:anchorId="547E64E8" wp14:editId="11E6030B">
            <wp:simplePos x="0" y="0"/>
            <wp:positionH relativeFrom="column">
              <wp:posOffset>1935480</wp:posOffset>
            </wp:positionH>
            <wp:positionV relativeFrom="paragraph">
              <wp:posOffset>371475</wp:posOffset>
            </wp:positionV>
            <wp:extent cx="2412365" cy="2526030"/>
            <wp:effectExtent l="0" t="0" r="6985" b="7620"/>
            <wp:wrapTight wrapText="bothSides">
              <wp:wrapPolygon edited="1">
                <wp:start x="12793" y="0"/>
                <wp:lineTo x="6652" y="1303"/>
                <wp:lineTo x="4264" y="1955"/>
                <wp:lineTo x="3411" y="5213"/>
                <wp:lineTo x="2900" y="6027"/>
                <wp:lineTo x="2047" y="7819"/>
                <wp:lineTo x="0" y="8145"/>
                <wp:lineTo x="0" y="8633"/>
                <wp:lineTo x="1365" y="10425"/>
                <wp:lineTo x="853" y="16127"/>
                <wp:lineTo x="5117" y="18244"/>
                <wp:lineTo x="8699" y="20851"/>
                <wp:lineTo x="8870" y="21502"/>
                <wp:lineTo x="9723" y="21502"/>
                <wp:lineTo x="10064" y="20851"/>
                <wp:lineTo x="16545" y="20851"/>
                <wp:lineTo x="17569" y="20525"/>
                <wp:lineTo x="17739" y="18244"/>
                <wp:lineTo x="19616" y="16127"/>
                <wp:lineTo x="21492" y="15638"/>
                <wp:lineTo x="21492" y="15149"/>
                <wp:lineTo x="20810" y="13032"/>
                <wp:lineTo x="20639" y="8145"/>
                <wp:lineTo x="20469" y="7819"/>
                <wp:lineTo x="21492" y="6516"/>
                <wp:lineTo x="21492" y="6027"/>
                <wp:lineTo x="20383" y="3910"/>
                <wp:lineTo x="18678" y="2199"/>
                <wp:lineTo x="17398" y="1710"/>
                <wp:lineTo x="13646" y="0"/>
                <wp:lineTo x="12793" y="0"/>
              </wp:wrapPolygon>
            </wp:wrapTight>
            <wp:docPr id="121275945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2759457" name="Obrázek 1212759457"/>
                    <pic:cNvPicPr/>
                  </pic:nvPicPr>
                  <pic:blipFill>
                    <a:blip r:embed="rId9">
                      <a:extLst>
                        <a:ext uri="{28A0092B-C50C-407E-A947-70E740481C1C}">
                          <a14:useLocalDpi xmlns:a14="http://schemas.microsoft.com/office/drawing/2010/main" val="0"/>
                        </a:ext>
                      </a:extLst>
                    </a:blip>
                    <a:stretch>
                      <a:fillRect/>
                    </a:stretch>
                  </pic:blipFill>
                  <pic:spPr>
                    <a:xfrm>
                      <a:off x="0" y="0"/>
                      <a:ext cx="2412365" cy="2526030"/>
                    </a:xfrm>
                    <a:prstGeom prst="rect">
                      <a:avLst/>
                    </a:prstGeom>
                  </pic:spPr>
                </pic:pic>
              </a:graphicData>
            </a:graphic>
            <wp14:sizeRelH relativeFrom="margin">
              <wp14:pctWidth>0</wp14:pctWidth>
            </wp14:sizeRelH>
            <wp14:sizeRelV relativeFrom="margin">
              <wp14:pctHeight>0</wp14:pctHeight>
            </wp14:sizeRelV>
          </wp:anchor>
        </w:drawing>
      </w:r>
      <w:r w:rsidR="00836330">
        <w:t>Spektákl se blíží!</w:t>
      </w:r>
    </w:p>
    <w:p w14:paraId="4EE1E161" w14:textId="59B41069" w:rsidR="00836330" w:rsidRDefault="00836330" w:rsidP="00836330">
      <w:r>
        <w:t>Vitar, Bianca, Balder, Brohas, Pindal</w:t>
      </w:r>
      <w:r w:rsidR="00E82694">
        <w:t>, Plešoun</w:t>
      </w:r>
      <w:r>
        <w:t>. Každý o nich slyšel, v každém tato jména vyvolávala neutišitelný strach. Kolika lidem ublížili? Kolik lidí okradli? Kolik lidí zmrzačili. A, kolik lidí zavražd</w:t>
      </w:r>
      <w:r w:rsidR="00E82694">
        <w:t>i</w:t>
      </w:r>
      <w:r>
        <w:t>li? Nikdo již dnes nespočítá.</w:t>
      </w:r>
    </w:p>
    <w:p w14:paraId="172B456E" w14:textId="47DF9F63" w:rsidR="00836330" w:rsidRDefault="00836330" w:rsidP="00836330">
      <w:r>
        <w:t>“Jejich zločiny probíhaly ve skrytu za tmy. Jejich poprava bude za světla a před zraky všech!”, tak slíbil soudce Spark, když odsoudil loupežníky k trestu smrti. Ke zklamání všech však odložil exekuci na oslavu výročí založení města Stone. Nicméně pozorný čtenář Sluncesvitu již ví, že oslavy se blíží. Radní města nás ujistili, že pro exekuci bude na hlavním náměstí postaveno velké podium, aby každý občan měl možnost se přijít podívat.</w:t>
      </w:r>
    </w:p>
    <w:p w14:paraId="721350D8" w14:textId="344D8BE9" w:rsidR="00836330" w:rsidRDefault="00836330" w:rsidP="00836330">
      <w:r>
        <w:t>“Tribuny budou deset sáhů vysoké a zaberou celý obvod náměstí. Na stavbu spotřebujeme více dřeva než by bylo potřeba na postavení všech lodí kotvících v přístavu”, holedbal se starosta Peredur. My jen doufáme, že starosta dodrží slib a místa na tribunách budou zdarma a opravdu pro všechny.</w:t>
      </w:r>
      <w:r w:rsidR="00E82694">
        <w:t xml:space="preserve"> Známe, jak to chodí na podobných akcích. Panstvo sedí vysoko a obyčejný člověk, aby se létat naučil…</w:t>
      </w:r>
    </w:p>
    <w:p w14:paraId="7EC9F933" w14:textId="77777777" w:rsidR="00E82694" w:rsidRPr="00E82694" w:rsidRDefault="00E82694" w:rsidP="00836330">
      <w:pPr>
        <w:pStyle w:val="Nadpis1"/>
        <w:rPr>
          <w:sz w:val="2"/>
          <w:szCs w:val="2"/>
        </w:rPr>
      </w:pPr>
    </w:p>
    <w:p w14:paraId="6A115E09" w14:textId="1DFFF0EA" w:rsidR="00836330" w:rsidRDefault="00FE44FE" w:rsidP="00836330">
      <w:pPr>
        <w:pStyle w:val="Nadpis1"/>
      </w:pPr>
      <w:r>
        <w:rPr>
          <w:noProof/>
        </w:rPr>
        <w:drawing>
          <wp:anchor distT="0" distB="0" distL="114300" distR="114300" simplePos="0" relativeHeight="251666432" behindDoc="1" locked="0" layoutInCell="1" allowOverlap="1" wp14:anchorId="23033134" wp14:editId="32223D51">
            <wp:simplePos x="0" y="0"/>
            <wp:positionH relativeFrom="column">
              <wp:posOffset>2685415</wp:posOffset>
            </wp:positionH>
            <wp:positionV relativeFrom="paragraph">
              <wp:posOffset>142875</wp:posOffset>
            </wp:positionV>
            <wp:extent cx="1763395" cy="3076575"/>
            <wp:effectExtent l="0" t="0" r="8255" b="9525"/>
            <wp:wrapTight wrapText="bothSides">
              <wp:wrapPolygon edited="1">
                <wp:start x="4334" y="0"/>
                <wp:lineTo x="3612" y="552"/>
                <wp:lineTo x="3612" y="1035"/>
                <wp:lineTo x="5057" y="2208"/>
                <wp:lineTo x="4696" y="3105"/>
                <wp:lineTo x="4455" y="4002"/>
                <wp:lineTo x="3612" y="5107"/>
                <wp:lineTo x="3612" y="7108"/>
                <wp:lineTo x="3732" y="5728"/>
                <wp:lineTo x="5298" y="6625"/>
                <wp:lineTo x="3853" y="7867"/>
                <wp:lineTo x="5057" y="9385"/>
                <wp:lineTo x="4335" y="9937"/>
                <wp:lineTo x="4575" y="10627"/>
                <wp:lineTo x="4696" y="12145"/>
                <wp:lineTo x="5177" y="13112"/>
                <wp:lineTo x="4816" y="13388"/>
                <wp:lineTo x="5538" y="14147"/>
                <wp:lineTo x="4335" y="14492"/>
                <wp:lineTo x="3492" y="14837"/>
                <wp:lineTo x="3130" y="15458"/>
                <wp:lineTo x="4214" y="16562"/>
                <wp:lineTo x="2408" y="16631"/>
                <wp:lineTo x="1324" y="16907"/>
                <wp:lineTo x="0" y="17873"/>
                <wp:lineTo x="-843" y="18978"/>
                <wp:lineTo x="1204" y="20703"/>
                <wp:lineTo x="3371" y="21600"/>
                <wp:lineTo x="15531" y="21600"/>
                <wp:lineTo x="18060" y="21600"/>
                <wp:lineTo x="19505" y="20289"/>
                <wp:lineTo x="19023" y="19530"/>
                <wp:lineTo x="19866" y="17390"/>
                <wp:lineTo x="17819" y="15458"/>
                <wp:lineTo x="18782" y="13802"/>
                <wp:lineTo x="18541" y="12215"/>
                <wp:lineTo x="20709" y="9248"/>
                <wp:lineTo x="21600" y="6142"/>
                <wp:lineTo x="18662" y="3519"/>
                <wp:lineTo x="17097" y="2760"/>
                <wp:lineTo x="16254" y="966"/>
                <wp:lineTo x="11197" y="-414"/>
                <wp:lineTo x="4334" y="0"/>
              </wp:wrapPolygon>
            </wp:wrapTight>
            <wp:docPr id="167137988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379887" name="Obrázek 1671379887"/>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63395" cy="3076575"/>
                    </a:xfrm>
                    <a:prstGeom prst="rect">
                      <a:avLst/>
                    </a:prstGeom>
                  </pic:spPr>
                </pic:pic>
              </a:graphicData>
            </a:graphic>
            <wp14:sizeRelH relativeFrom="margin">
              <wp14:pctWidth>0</wp14:pctWidth>
            </wp14:sizeRelH>
            <wp14:sizeRelV relativeFrom="margin">
              <wp14:pctHeight>0</wp14:pctHeight>
            </wp14:sizeRelV>
          </wp:anchor>
        </w:drawing>
      </w:r>
      <w:r w:rsidR="00836330">
        <w:t>Mezi universitou a prostými občany to opět vře</w:t>
      </w:r>
    </w:p>
    <w:p w14:paraId="60D7A1D6" w14:textId="4958C974" w:rsidR="00836330" w:rsidRDefault="008269FF" w:rsidP="00836330">
      <w:r>
        <w:t>U</w:t>
      </w:r>
      <w:r w:rsidR="00836330">
        <w:t>plynul</w:t>
      </w:r>
      <w:r>
        <w:t xml:space="preserve"> měsíc</w:t>
      </w:r>
      <w:r w:rsidR="00836330">
        <w:t xml:space="preserve"> a už je tu další stížnost na universitní studenty. “Spratci nevychovaný! Takhle trápit počestné občany svými čarodějnými kejklemi! Kdo to kdy viděl, aby starej cestou z hospody uklouzl na ledu a zlomil si nohu. Takové poťouchloviny. Zmrzlý splašky, seschlý meruňky, </w:t>
      </w:r>
      <w:r w:rsidR="00905431">
        <w:t>zpívající</w:t>
      </w:r>
      <w:r w:rsidR="00836330">
        <w:t xml:space="preserve"> kuřata. Copak si je učení pánové nedokážou zkrotit? Myslím studenty, ne kuřata. Poberty usmrkaný!”, nebrala si servítky paní Alžběta na adresu universitních vzdělanců.</w:t>
      </w:r>
    </w:p>
    <w:p w14:paraId="0E6373D4" w14:textId="77777777" w:rsidR="00E82694" w:rsidRDefault="00836330" w:rsidP="00836330">
      <w:r>
        <w:t xml:space="preserve">“Celou věc nebereme na lehkou váhu a vše řádně šetříme.”, ujistil naše čtenáře Zefyrus, rektor university. “Nutno říci, že jsme zatím v pátrání po morálně pokleslém použití magie výrazně nepokročili, ale každý případ, každou stopu zaznamenáváme a pečlivě vyhodnocujeme a katalogizujeme. A i z toho důvodu můžeme občany města Stone ujistit, že létající kravinec, který občané nahlásili před </w:t>
      </w:r>
      <w:r w:rsidR="008269FF">
        <w:t>měsícem</w:t>
      </w:r>
      <w:r>
        <w:t xml:space="preserve">, nebyl dílem bláznivé sukuby. A stejně tak pobořené zídky v chudinské čtvrti </w:t>
      </w:r>
    </w:p>
    <w:p w14:paraId="04C46107" w14:textId="77777777" w:rsidR="00E82694" w:rsidRDefault="00E82694" w:rsidP="00836330"/>
    <w:p w14:paraId="7FA08C60" w14:textId="036996A1" w:rsidR="00836330" w:rsidRDefault="00836330" w:rsidP="00836330">
      <w:r>
        <w:t xml:space="preserve">nezpůsobil oživlý chrlič z chrámu Církve Stvořitele ani zemní elementál.”, dodal poněkud zmateně pan Koršpín, učitel z university. </w:t>
      </w:r>
    </w:p>
    <w:p w14:paraId="340220BE" w14:textId="12444654" w:rsidR="00836330" w:rsidRDefault="00836330" w:rsidP="00836330">
      <w:r>
        <w:t>“Jak jsou chytrý, tak jsou blbý. Na tyhle čáry by stačila obyčejná vařečka a pár dobře mířených na holou.”, odplivla si paní Alžběta a jala se věšet prádlo. Případy magických žertíků budeme dále sledovat.</w:t>
      </w:r>
    </w:p>
    <w:p w14:paraId="1C04C517" w14:textId="5A30E026" w:rsidR="00CA4B3B" w:rsidRDefault="00CA4B3B" w:rsidP="00CA4B3B">
      <w:pPr>
        <w:pStyle w:val="Nadpis1"/>
        <w:rPr>
          <w:noProof/>
        </w:rPr>
      </w:pPr>
      <w:r>
        <w:rPr>
          <w:noProof/>
        </w:rPr>
        <w:t>Kult Akuri se mstí?</w:t>
      </w:r>
    </w:p>
    <w:p w14:paraId="7211823F" w14:textId="4E8CFCEB" w:rsidR="00FE44FE" w:rsidRPr="003E353F" w:rsidRDefault="00E66332" w:rsidP="00CA4B3B">
      <w:r>
        <w:rPr>
          <w:noProof/>
        </w:rPr>
        <w:drawing>
          <wp:anchor distT="0" distB="0" distL="114300" distR="114300" simplePos="0" relativeHeight="251667456" behindDoc="1" locked="0" layoutInCell="1" allowOverlap="1" wp14:anchorId="2CA677F0" wp14:editId="381A8CB1">
            <wp:simplePos x="0" y="0"/>
            <wp:positionH relativeFrom="column">
              <wp:posOffset>1426845</wp:posOffset>
            </wp:positionH>
            <wp:positionV relativeFrom="paragraph">
              <wp:posOffset>980440</wp:posOffset>
            </wp:positionV>
            <wp:extent cx="1731645" cy="1857375"/>
            <wp:effectExtent l="0" t="0" r="1905" b="9525"/>
            <wp:wrapTight wrapText="bothSides">
              <wp:wrapPolygon edited="1">
                <wp:start x="11169" y="-1440"/>
                <wp:lineTo x="5941" y="-554"/>
                <wp:lineTo x="2614" y="1883"/>
                <wp:lineTo x="950" y="3101"/>
                <wp:lineTo x="0" y="5206"/>
                <wp:lineTo x="-950" y="7311"/>
                <wp:lineTo x="0" y="12407"/>
                <wp:lineTo x="0" y="15175"/>
                <wp:lineTo x="1545" y="17280"/>
                <wp:lineTo x="3089" y="19274"/>
                <wp:lineTo x="7604" y="21268"/>
                <wp:lineTo x="11168" y="21489"/>
                <wp:lineTo x="13782" y="21489"/>
                <wp:lineTo x="19723" y="17945"/>
                <wp:lineTo x="19960" y="17723"/>
                <wp:lineTo x="20198" y="14843"/>
                <wp:lineTo x="21386" y="11742"/>
                <wp:lineTo x="21386" y="9969"/>
                <wp:lineTo x="21149" y="9305"/>
                <wp:lineTo x="20198" y="5538"/>
                <wp:lineTo x="19248" y="3545"/>
                <wp:lineTo x="15326" y="0"/>
                <wp:lineTo x="14019" y="-554"/>
                <wp:lineTo x="11169" y="-1440"/>
              </wp:wrapPolygon>
            </wp:wrapTight>
            <wp:docPr id="893940689"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3940689" name="Obrázek 893940689"/>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31645" cy="1857375"/>
                    </a:xfrm>
                    <a:prstGeom prst="rect">
                      <a:avLst/>
                    </a:prstGeom>
                  </pic:spPr>
                </pic:pic>
              </a:graphicData>
            </a:graphic>
            <wp14:sizeRelH relativeFrom="margin">
              <wp14:pctWidth>0</wp14:pctWidth>
            </wp14:sizeRelH>
            <wp14:sizeRelV relativeFrom="margin">
              <wp14:pctHeight>0</wp14:pctHeight>
            </wp14:sizeRelV>
          </wp:anchor>
        </w:drawing>
      </w:r>
      <w:r w:rsidR="00CA4B3B">
        <w:rPr>
          <w:noProof/>
        </w:rPr>
        <w:t>Přímo ve svatostánku Církve Stvořitele byla brutálně zavražděna kněžka Berenika. Drobounká služka víry, tolik oblíbená mezi prostým lidem města, byla zcela k nepoznání. Radní Spark uvalil na celý případ informační embargo. Spekuluje se, že se jednalo o odvetu kultu Akuri za zavražděného skrytého kultistu Malcolma. O případ se budeme nadále zajímat.</w:t>
      </w:r>
    </w:p>
    <w:sectPr w:rsidR="00FE44FE" w:rsidRPr="003E353F" w:rsidSect="00FF2221">
      <w:type w:val="continuous"/>
      <w:pgSz w:w="16838" w:h="11906" w:orient="landscape" w:code="9"/>
      <w:pgMar w:top="567" w:right="567" w:bottom="567" w:left="567" w:header="709" w:footer="709" w:gutter="0"/>
      <w:pgBorders w:offsetFrom="page">
        <w:top w:val="single" w:sz="4" w:space="24" w:color="auto"/>
        <w:left w:val="single" w:sz="4" w:space="24" w:color="auto"/>
        <w:bottom w:val="single" w:sz="4" w:space="24" w:color="auto"/>
        <w:right w:val="single" w:sz="4" w:space="24" w:color="auto"/>
      </w:pgBorders>
      <w:cols w:num="3"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F756A" w14:textId="77777777" w:rsidR="000638CD" w:rsidRDefault="000638CD" w:rsidP="002E05D7">
      <w:pPr>
        <w:spacing w:after="0" w:line="240" w:lineRule="auto"/>
      </w:pPr>
      <w:r>
        <w:separator/>
      </w:r>
    </w:p>
  </w:endnote>
  <w:endnote w:type="continuationSeparator" w:id="0">
    <w:p w14:paraId="493B47E6" w14:textId="77777777" w:rsidR="000638CD" w:rsidRDefault="000638CD" w:rsidP="002E0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Insula">
    <w:panose1 w:val="03060702030608030705"/>
    <w:charset w:val="EE"/>
    <w:family w:val="script"/>
    <w:pitch w:val="variable"/>
    <w:sig w:usb0="A00002A7" w:usb1="00000000"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6693F3" w14:textId="77777777" w:rsidR="000638CD" w:rsidRDefault="000638CD" w:rsidP="002E05D7">
      <w:pPr>
        <w:spacing w:after="0" w:line="240" w:lineRule="auto"/>
      </w:pPr>
      <w:r>
        <w:separator/>
      </w:r>
    </w:p>
  </w:footnote>
  <w:footnote w:type="continuationSeparator" w:id="0">
    <w:p w14:paraId="2E3F0E26" w14:textId="77777777" w:rsidR="000638CD" w:rsidRDefault="000638CD" w:rsidP="002E05D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A5C"/>
    <w:rsid w:val="00004BA2"/>
    <w:rsid w:val="000638CD"/>
    <w:rsid w:val="0007097F"/>
    <w:rsid w:val="0013572D"/>
    <w:rsid w:val="00253533"/>
    <w:rsid w:val="002A416E"/>
    <w:rsid w:val="002A5049"/>
    <w:rsid w:val="002E05D7"/>
    <w:rsid w:val="003E353F"/>
    <w:rsid w:val="004079CA"/>
    <w:rsid w:val="004C3E4E"/>
    <w:rsid w:val="0053210D"/>
    <w:rsid w:val="0053302C"/>
    <w:rsid w:val="00535E98"/>
    <w:rsid w:val="005710B2"/>
    <w:rsid w:val="005A786C"/>
    <w:rsid w:val="00613A01"/>
    <w:rsid w:val="006C5BB1"/>
    <w:rsid w:val="00704736"/>
    <w:rsid w:val="007A4450"/>
    <w:rsid w:val="008269FF"/>
    <w:rsid w:val="00836330"/>
    <w:rsid w:val="008953D9"/>
    <w:rsid w:val="008A25D3"/>
    <w:rsid w:val="00905431"/>
    <w:rsid w:val="009227BC"/>
    <w:rsid w:val="00B16400"/>
    <w:rsid w:val="00B313E6"/>
    <w:rsid w:val="00B557B4"/>
    <w:rsid w:val="00B80A6C"/>
    <w:rsid w:val="00C00A5C"/>
    <w:rsid w:val="00C03A00"/>
    <w:rsid w:val="00C36AA5"/>
    <w:rsid w:val="00C61B4B"/>
    <w:rsid w:val="00C63747"/>
    <w:rsid w:val="00CA4B3B"/>
    <w:rsid w:val="00D0723E"/>
    <w:rsid w:val="00E66332"/>
    <w:rsid w:val="00E67B74"/>
    <w:rsid w:val="00E74B55"/>
    <w:rsid w:val="00E82694"/>
    <w:rsid w:val="00F40D29"/>
    <w:rsid w:val="00FE44FE"/>
    <w:rsid w:val="00FF22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0C9E1"/>
  <w15:chartTrackingRefBased/>
  <w15:docId w15:val="{5E7DF4BA-2663-43D2-9111-123A7009E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2221"/>
    <w:pPr>
      <w:ind w:firstLine="709"/>
      <w:jc w:val="both"/>
    </w:pPr>
    <w:rPr>
      <w:rFonts w:ascii="Insula" w:hAnsi="Insula"/>
      <w:sz w:val="20"/>
    </w:rPr>
  </w:style>
  <w:style w:type="paragraph" w:styleId="Nadpis1">
    <w:name w:val="heading 1"/>
    <w:basedOn w:val="Normln"/>
    <w:next w:val="Normln"/>
    <w:link w:val="Nadpis1Char"/>
    <w:uiPriority w:val="9"/>
    <w:qFormat/>
    <w:rsid w:val="00FF2221"/>
    <w:pPr>
      <w:keepNext/>
      <w:keepLines/>
      <w:spacing w:before="240" w:after="0"/>
      <w:ind w:firstLine="0"/>
      <w:outlineLvl w:val="0"/>
    </w:pPr>
    <w:rPr>
      <w:rFonts w:eastAsiaTheme="majorEastAsia" w:cstheme="majorBidi"/>
      <w:b/>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E05D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05D7"/>
  </w:style>
  <w:style w:type="paragraph" w:styleId="Zpat">
    <w:name w:val="footer"/>
    <w:basedOn w:val="Normln"/>
    <w:link w:val="ZpatChar"/>
    <w:uiPriority w:val="99"/>
    <w:unhideWhenUsed/>
    <w:rsid w:val="002E05D7"/>
    <w:pPr>
      <w:tabs>
        <w:tab w:val="center" w:pos="4536"/>
        <w:tab w:val="right" w:pos="9072"/>
      </w:tabs>
      <w:spacing w:after="0" w:line="240" w:lineRule="auto"/>
    </w:pPr>
  </w:style>
  <w:style w:type="character" w:customStyle="1" w:styleId="ZpatChar">
    <w:name w:val="Zápatí Char"/>
    <w:basedOn w:val="Standardnpsmoodstavce"/>
    <w:link w:val="Zpat"/>
    <w:uiPriority w:val="99"/>
    <w:rsid w:val="002E05D7"/>
  </w:style>
  <w:style w:type="paragraph" w:styleId="Nzev">
    <w:name w:val="Title"/>
    <w:basedOn w:val="Normln"/>
    <w:next w:val="Normln"/>
    <w:link w:val="NzevChar"/>
    <w:uiPriority w:val="10"/>
    <w:qFormat/>
    <w:rsid w:val="00FF2221"/>
    <w:pPr>
      <w:spacing w:line="240" w:lineRule="auto"/>
      <w:ind w:firstLine="0"/>
    </w:pPr>
    <w:rPr>
      <w:sz w:val="72"/>
      <w:szCs w:val="96"/>
    </w:rPr>
  </w:style>
  <w:style w:type="character" w:customStyle="1" w:styleId="NzevChar">
    <w:name w:val="Název Char"/>
    <w:basedOn w:val="Standardnpsmoodstavce"/>
    <w:link w:val="Nzev"/>
    <w:uiPriority w:val="10"/>
    <w:rsid w:val="00FF2221"/>
    <w:rPr>
      <w:rFonts w:ascii="Insula" w:hAnsi="Insula"/>
      <w:sz w:val="72"/>
      <w:szCs w:val="96"/>
    </w:rPr>
  </w:style>
  <w:style w:type="paragraph" w:customStyle="1" w:styleId="Hvezdicky">
    <w:name w:val="Hvezdicky"/>
    <w:basedOn w:val="Normln"/>
    <w:qFormat/>
    <w:rsid w:val="004079CA"/>
    <w:pPr>
      <w:ind w:firstLine="0"/>
      <w:jc w:val="center"/>
    </w:pPr>
    <w:rPr>
      <w:szCs w:val="24"/>
    </w:rPr>
  </w:style>
  <w:style w:type="character" w:customStyle="1" w:styleId="Nadpis1Char">
    <w:name w:val="Nadpis 1 Char"/>
    <w:basedOn w:val="Standardnpsmoodstavce"/>
    <w:link w:val="Nadpis1"/>
    <w:uiPriority w:val="9"/>
    <w:rsid w:val="00FF2221"/>
    <w:rPr>
      <w:rFonts w:ascii="Insula" w:eastAsiaTheme="majorEastAsia" w:hAnsi="Insula" w:cstheme="majorBidi"/>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image" Target="media/image1.jpeg"/><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D5B70-F7FF-4BDE-87C5-1D1F2CADD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405</Words>
  <Characters>2393</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Václav Křapáček</dc:creator>
  <cp:keywords/>
  <dc:description/>
  <cp:lastModifiedBy>Václav Křapáček</cp:lastModifiedBy>
  <cp:revision>19</cp:revision>
  <cp:lastPrinted>2024-05-20T17:05:00Z</cp:lastPrinted>
  <dcterms:created xsi:type="dcterms:W3CDTF">2023-06-01T20:16:00Z</dcterms:created>
  <dcterms:modified xsi:type="dcterms:W3CDTF">2025-06-21T15:51:00Z</dcterms:modified>
</cp:coreProperties>
</file>